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b4decc4a4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fe868c646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 Land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fe5a31a2a407d" /><Relationship Type="http://schemas.openxmlformats.org/officeDocument/2006/relationships/numbering" Target="/word/numbering.xml" Id="R4bad354a128e4b5f" /><Relationship Type="http://schemas.openxmlformats.org/officeDocument/2006/relationships/settings" Target="/word/settings.xml" Id="R1f13b8ddc7e946a1" /><Relationship Type="http://schemas.openxmlformats.org/officeDocument/2006/relationships/image" Target="/word/media/6d74b341-02c3-4078-bf89-b58d81ab9695.png" Id="R537fe868c646410c" /></Relationships>
</file>