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29071a862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4f2c93838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Belleview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85b4782f3490b" /><Relationship Type="http://schemas.openxmlformats.org/officeDocument/2006/relationships/numbering" Target="/word/numbering.xml" Id="Ree0e0a2a3e6b451b" /><Relationship Type="http://schemas.openxmlformats.org/officeDocument/2006/relationships/settings" Target="/word/settings.xml" Id="Rb5a858b4f6cd46a7" /><Relationship Type="http://schemas.openxmlformats.org/officeDocument/2006/relationships/image" Target="/word/media/5629ea86-e3c7-4b6d-9eaa-b0f0a48057e7.png" Id="Re454f2c938384bd7" /></Relationships>
</file>