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bc4491702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1c22613e8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3cbc706b4f6a" /><Relationship Type="http://schemas.openxmlformats.org/officeDocument/2006/relationships/numbering" Target="/word/numbering.xml" Id="R5b70a23c66b440f7" /><Relationship Type="http://schemas.openxmlformats.org/officeDocument/2006/relationships/settings" Target="/word/settings.xml" Id="Rd198ab27fc3c4bed" /><Relationship Type="http://schemas.openxmlformats.org/officeDocument/2006/relationships/image" Target="/word/media/0dce73cb-4c34-40d7-9221-f8d0e9f6d224.png" Id="Re341c22613e848ff" /></Relationships>
</file>