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2e48f22b4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bcae33c36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Bertha Hill,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e8a525a264b3f" /><Relationship Type="http://schemas.openxmlformats.org/officeDocument/2006/relationships/numbering" Target="/word/numbering.xml" Id="R50bfa411db54483f" /><Relationship Type="http://schemas.openxmlformats.org/officeDocument/2006/relationships/settings" Target="/word/settings.xml" Id="R6e020dc57db04e8a" /><Relationship Type="http://schemas.openxmlformats.org/officeDocument/2006/relationships/image" Target="/word/media/4e358f22-ee87-4dea-affa-c7541e34f633.png" Id="R218bcae33c364d5b" /></Relationships>
</file>