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c4b296e89d44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22d20a3ba941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Bessen Landing,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252bd4a03444fe" /><Relationship Type="http://schemas.openxmlformats.org/officeDocument/2006/relationships/numbering" Target="/word/numbering.xml" Id="Refc4fac555fe4d49" /><Relationship Type="http://schemas.openxmlformats.org/officeDocument/2006/relationships/settings" Target="/word/settings.xml" Id="R26731b3c31d84739" /><Relationship Type="http://schemas.openxmlformats.org/officeDocument/2006/relationships/image" Target="/word/media/62d3e2e5-ea2a-4009-82e8-9ad8758e95cc.png" Id="R5f22d20a3ba941b8" /></Relationships>
</file>