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ca1b2827e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43ec4d6e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2896573ee84ac5" /><Relationship Type="http://schemas.openxmlformats.org/officeDocument/2006/relationships/numbering" Target="/word/numbering.xml" Id="R5a5c66230bd74322" /><Relationship Type="http://schemas.openxmlformats.org/officeDocument/2006/relationships/settings" Target="/word/settings.xml" Id="Ra4cf647838504a47" /><Relationship Type="http://schemas.openxmlformats.org/officeDocument/2006/relationships/image" Target="/word/media/511f6822-b177-44f5-b528-f13892efeda3.png" Id="R53843ec4d6e74cc0" /></Relationships>
</file>