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24c45bc39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bbbf2c003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Sandy,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241f7e93a4534" /><Relationship Type="http://schemas.openxmlformats.org/officeDocument/2006/relationships/numbering" Target="/word/numbering.xml" Id="R20d972cb92ec477b" /><Relationship Type="http://schemas.openxmlformats.org/officeDocument/2006/relationships/settings" Target="/word/settings.xml" Id="R12a8a6ba44014983" /><Relationship Type="http://schemas.openxmlformats.org/officeDocument/2006/relationships/image" Target="/word/media/128ee5cd-6127-4cb0-89e8-67e3377629f8.png" Id="Rc86bbbf2c0034ebc" /></Relationships>
</file>