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6dc1e6a0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c2781b1cb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c8a11927d4b05" /><Relationship Type="http://schemas.openxmlformats.org/officeDocument/2006/relationships/numbering" Target="/word/numbering.xml" Id="Rf911c427ce6740be" /><Relationship Type="http://schemas.openxmlformats.org/officeDocument/2006/relationships/settings" Target="/word/settings.xml" Id="Rffbc2c668f8e4d22" /><Relationship Type="http://schemas.openxmlformats.org/officeDocument/2006/relationships/image" Target="/word/media/c2a03829-b883-45e8-9c26-7686b7aacf46.png" Id="R05bc2781b1cb42b0" /></Relationships>
</file>