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52b40651e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f95c6fd32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db1ee98604c76" /><Relationship Type="http://schemas.openxmlformats.org/officeDocument/2006/relationships/numbering" Target="/word/numbering.xml" Id="R7babe4c6d7b148be" /><Relationship Type="http://schemas.openxmlformats.org/officeDocument/2006/relationships/settings" Target="/word/settings.xml" Id="R641e5e9e51664df7" /><Relationship Type="http://schemas.openxmlformats.org/officeDocument/2006/relationships/image" Target="/word/media/fc4ae6e5-5010-436e-9d77-b3c87edcf77b.png" Id="Rda5f95c6fd324703" /></Relationships>
</file>