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dcd27d25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305ab46b5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Biscayne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f294562de4d9d" /><Relationship Type="http://schemas.openxmlformats.org/officeDocument/2006/relationships/numbering" Target="/word/numbering.xml" Id="R3b6883553381489f" /><Relationship Type="http://schemas.openxmlformats.org/officeDocument/2006/relationships/settings" Target="/word/settings.xml" Id="Raf31b41d4ce84271" /><Relationship Type="http://schemas.openxmlformats.org/officeDocument/2006/relationships/image" Target="/word/media/6ad4e521-e67c-4bb1-8e39-42973f3198e2.png" Id="Rcd2305ab46b54b89" /></Relationships>
</file>