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cf88caac2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554ed82a6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Blantons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ca67bba2945f4" /><Relationship Type="http://schemas.openxmlformats.org/officeDocument/2006/relationships/numbering" Target="/word/numbering.xml" Id="Re200ae07178c44ae" /><Relationship Type="http://schemas.openxmlformats.org/officeDocument/2006/relationships/settings" Target="/word/settings.xml" Id="Rdb189b7915b14a4e" /><Relationship Type="http://schemas.openxmlformats.org/officeDocument/2006/relationships/image" Target="/word/media/5a819b26-2a87-4786-969d-c5b2ef013d12.png" Id="R9ca554ed82a644d5" /></Relationships>
</file>