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8d0d5b016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cec2a30b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Cloud,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aae8b399f4a08" /><Relationship Type="http://schemas.openxmlformats.org/officeDocument/2006/relationships/numbering" Target="/word/numbering.xml" Id="R5583e99244c64464" /><Relationship Type="http://schemas.openxmlformats.org/officeDocument/2006/relationships/settings" Target="/word/settings.xml" Id="Rfb35308323d549b0" /><Relationship Type="http://schemas.openxmlformats.org/officeDocument/2006/relationships/image" Target="/word/media/5f48c20f-1a88-4eee-ad41-c0cee55e74b3.png" Id="R2d6cec2a30b24e96" /></Relationships>
</file>