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a5bbf32ac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1edf29527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Bodmann,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bd027f8134269" /><Relationship Type="http://schemas.openxmlformats.org/officeDocument/2006/relationships/numbering" Target="/word/numbering.xml" Id="R1c4983575f2b4c72" /><Relationship Type="http://schemas.openxmlformats.org/officeDocument/2006/relationships/settings" Target="/word/settings.xml" Id="Rc0da305a684446c9" /><Relationship Type="http://schemas.openxmlformats.org/officeDocument/2006/relationships/image" Target="/word/media/11c7c1ca-dbcb-4b43-aae6-b1c04fc72d18.png" Id="R4781edf295274b8c" /></Relationships>
</file>