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521a8755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cd85721b8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Bohanon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7f82d3c204770" /><Relationship Type="http://schemas.openxmlformats.org/officeDocument/2006/relationships/numbering" Target="/word/numbering.xml" Id="Rdf6a38169acc42b1" /><Relationship Type="http://schemas.openxmlformats.org/officeDocument/2006/relationships/settings" Target="/word/settings.xml" Id="R21edab5ee32b433f" /><Relationship Type="http://schemas.openxmlformats.org/officeDocument/2006/relationships/image" Target="/word/media/2504a7b2-8a9c-4bcb-ae31-728834c9dd73.png" Id="Rd8fcd85721b8476d" /></Relationships>
</file>