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3f2005695a4f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6a7ad99bbf4b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Bonaparte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79d7f4aa9d48d1" /><Relationship Type="http://schemas.openxmlformats.org/officeDocument/2006/relationships/numbering" Target="/word/numbering.xml" Id="Rdd1cb983c78947eb" /><Relationship Type="http://schemas.openxmlformats.org/officeDocument/2006/relationships/settings" Target="/word/settings.xml" Id="R202ea0fb03f941a8" /><Relationship Type="http://schemas.openxmlformats.org/officeDocument/2006/relationships/image" Target="/word/media/f4f5c070-0db3-43ef-98aa-47a2a94fcf01.png" Id="Rd16a7ad99bbf4b10" /></Relationships>
</file>