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0e4f38d55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26093fdb95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cd27161ef4ef0" /><Relationship Type="http://schemas.openxmlformats.org/officeDocument/2006/relationships/numbering" Target="/word/numbering.xml" Id="R0519db5870264e8b" /><Relationship Type="http://schemas.openxmlformats.org/officeDocument/2006/relationships/settings" Target="/word/settings.xml" Id="R41852f566df14179" /><Relationship Type="http://schemas.openxmlformats.org/officeDocument/2006/relationships/image" Target="/word/media/e567a899-4dfb-402f-8dea-d27f8ad7db71.png" Id="R5726093fdb954203" /></Relationships>
</file>