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812df0dec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3effa34c5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Bonniview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62fd9904f4f50" /><Relationship Type="http://schemas.openxmlformats.org/officeDocument/2006/relationships/numbering" Target="/word/numbering.xml" Id="R96439cd8063240f9" /><Relationship Type="http://schemas.openxmlformats.org/officeDocument/2006/relationships/settings" Target="/word/settings.xml" Id="R1740038d41544586" /><Relationship Type="http://schemas.openxmlformats.org/officeDocument/2006/relationships/image" Target="/word/media/8e2933a8-95b5-446b-8b29-665efe71d54e.png" Id="R2593effa34c5474d" /></Relationships>
</file>