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aef52e65d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ab9a9a4e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Borden Shaft,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e282669c64f67" /><Relationship Type="http://schemas.openxmlformats.org/officeDocument/2006/relationships/numbering" Target="/word/numbering.xml" Id="R832a1cc9779e4b68" /><Relationship Type="http://schemas.openxmlformats.org/officeDocument/2006/relationships/settings" Target="/word/settings.xml" Id="R12e2fca0498b4b85" /><Relationship Type="http://schemas.openxmlformats.org/officeDocument/2006/relationships/image" Target="/word/media/923b1608-3101-410c-a5b8-6d2a9a1157f8.png" Id="R08a1ab9a9a4e45eb" /></Relationships>
</file>