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c2c28dd5f345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02aea3fc954f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Boulder Oaks,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f95c16958846e1" /><Relationship Type="http://schemas.openxmlformats.org/officeDocument/2006/relationships/numbering" Target="/word/numbering.xml" Id="R36202b03ab994bc1" /><Relationship Type="http://schemas.openxmlformats.org/officeDocument/2006/relationships/settings" Target="/word/settings.xml" Id="Rd968accc7f35405c" /><Relationship Type="http://schemas.openxmlformats.org/officeDocument/2006/relationships/image" Target="/word/media/71b1beb0-a461-41b9-81ab-ae71b505fcd2.png" Id="Rc902aea3fc954f70" /></Relationships>
</file>