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34fa445b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5421d2c08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Boulder Park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597230c694aab" /><Relationship Type="http://schemas.openxmlformats.org/officeDocument/2006/relationships/numbering" Target="/word/numbering.xml" Id="Rf00a8c5f146f4902" /><Relationship Type="http://schemas.openxmlformats.org/officeDocument/2006/relationships/settings" Target="/word/settings.xml" Id="R93e1523d59324405" /><Relationship Type="http://schemas.openxmlformats.org/officeDocument/2006/relationships/image" Target="/word/media/35b9d97a-7e8e-4b88-8c3b-d33c7962d6a8.png" Id="R7345421d2c084205" /></Relationships>
</file>