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1bf84ca4e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af9dddbdc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Boutin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a167287b0482b" /><Relationship Type="http://schemas.openxmlformats.org/officeDocument/2006/relationships/numbering" Target="/word/numbering.xml" Id="R97a032cc93bc4bf4" /><Relationship Type="http://schemas.openxmlformats.org/officeDocument/2006/relationships/settings" Target="/word/settings.xml" Id="R13ac2ea6d43f4541" /><Relationship Type="http://schemas.openxmlformats.org/officeDocument/2006/relationships/image" Target="/word/media/ccf7b195-b9b3-40ff-8503-dec7eff4c54e.png" Id="Ra41af9dddbdc4b0c" /></Relationships>
</file>