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4719a5f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362efd55c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Brackenville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cc82da9e4098" /><Relationship Type="http://schemas.openxmlformats.org/officeDocument/2006/relationships/numbering" Target="/word/numbering.xml" Id="Rc9a2ba99d5ae41c8" /><Relationship Type="http://schemas.openxmlformats.org/officeDocument/2006/relationships/settings" Target="/word/settings.xml" Id="Ra7e88e93c74c4243" /><Relationship Type="http://schemas.openxmlformats.org/officeDocument/2006/relationships/image" Target="/word/media/bf95adad-0d5c-47bc-b94d-e0e6a96b3d2e.png" Id="R3a2362efd55c443a" /></Relationships>
</file>