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98a86c28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19853caa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08bf6e37450b" /><Relationship Type="http://schemas.openxmlformats.org/officeDocument/2006/relationships/numbering" Target="/word/numbering.xml" Id="R04d70b53c95641ec" /><Relationship Type="http://schemas.openxmlformats.org/officeDocument/2006/relationships/settings" Target="/word/settings.xml" Id="Rd195d4fcca5c4e0f" /><Relationship Type="http://schemas.openxmlformats.org/officeDocument/2006/relationships/image" Target="/word/media/9f824dce-ea16-4bc3-9ed9-7ccbb694a775.png" Id="R3ec19853caa94158" /></Relationships>
</file>