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a8c2f1f05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12f38e6e9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Brampton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9c015611e4a5e" /><Relationship Type="http://schemas.openxmlformats.org/officeDocument/2006/relationships/numbering" Target="/word/numbering.xml" Id="Rc83e7be8efed4333" /><Relationship Type="http://schemas.openxmlformats.org/officeDocument/2006/relationships/settings" Target="/word/settings.xml" Id="R8a0b8e04c9184745" /><Relationship Type="http://schemas.openxmlformats.org/officeDocument/2006/relationships/image" Target="/word/media/55aefd05-bf93-41c7-8c2f-a3f50e96f410.png" Id="Rc8c12f38e6e94a44" /></Relationships>
</file>