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5b33790b1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3e52277e984c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Springs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0108fa44da4dba" /><Relationship Type="http://schemas.openxmlformats.org/officeDocument/2006/relationships/numbering" Target="/word/numbering.xml" Id="R244aeaef955e4964" /><Relationship Type="http://schemas.openxmlformats.org/officeDocument/2006/relationships/settings" Target="/word/settings.xml" Id="R4945420f7c794861" /><Relationship Type="http://schemas.openxmlformats.org/officeDocument/2006/relationships/image" Target="/word/media/fc412bd1-896b-4cf7-9c33-d16f8b1f7f81.png" Id="R403e52277e984cd6" /></Relationships>
</file>