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ab660925c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f8dfe4aae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Braselton,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f7540d82947ca" /><Relationship Type="http://schemas.openxmlformats.org/officeDocument/2006/relationships/numbering" Target="/word/numbering.xml" Id="R3678c0d30c9c4a8e" /><Relationship Type="http://schemas.openxmlformats.org/officeDocument/2006/relationships/settings" Target="/word/settings.xml" Id="R052eb8a2d5974e3c" /><Relationship Type="http://schemas.openxmlformats.org/officeDocument/2006/relationships/image" Target="/word/media/5885c809-cefb-4ac7-852f-f09218eb0734.png" Id="R0d1f8dfe4aae4904" /></Relationships>
</file>