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b6ab7e7994e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1f914e796e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Brentwood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02e53f95b64f46" /><Relationship Type="http://schemas.openxmlformats.org/officeDocument/2006/relationships/numbering" Target="/word/numbering.xml" Id="R67fb851fce584a68" /><Relationship Type="http://schemas.openxmlformats.org/officeDocument/2006/relationships/settings" Target="/word/settings.xml" Id="R16bfe74eecef451f" /><Relationship Type="http://schemas.openxmlformats.org/officeDocument/2006/relationships/image" Target="/word/media/4ff487e6-eef0-4b54-a4db-e89c2fdd3ada.png" Id="R981f914e796e4b49" /></Relationships>
</file>