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0b49086a0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c163df280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Brewer,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8ca322aaa486d" /><Relationship Type="http://schemas.openxmlformats.org/officeDocument/2006/relationships/numbering" Target="/word/numbering.xml" Id="R0247f3e3782a49b2" /><Relationship Type="http://schemas.openxmlformats.org/officeDocument/2006/relationships/settings" Target="/word/settings.xml" Id="R30b28d41f922401e" /><Relationship Type="http://schemas.openxmlformats.org/officeDocument/2006/relationships/image" Target="/word/media/9cbf91e4-60c6-42ab-a1c6-ed214210fffb.png" Id="Re0bc163df2804704" /></Relationships>
</file>