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de65c8448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a22c9a7aa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Brianwood,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32f38a52643d4" /><Relationship Type="http://schemas.openxmlformats.org/officeDocument/2006/relationships/numbering" Target="/word/numbering.xml" Id="R8d050b2197e643a2" /><Relationship Type="http://schemas.openxmlformats.org/officeDocument/2006/relationships/settings" Target="/word/settings.xml" Id="Rdd534eb5f0114681" /><Relationship Type="http://schemas.openxmlformats.org/officeDocument/2006/relationships/image" Target="/word/media/5c29aff2-b84c-4379-baa8-1f5c28d654b9.png" Id="R6c2a22c9a7aa473c" /></Relationships>
</file>