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18d55c0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a22111fc0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ca99fe38649de" /><Relationship Type="http://schemas.openxmlformats.org/officeDocument/2006/relationships/numbering" Target="/word/numbering.xml" Id="Rdab1df87ae954a64" /><Relationship Type="http://schemas.openxmlformats.org/officeDocument/2006/relationships/settings" Target="/word/settings.xml" Id="R2765ea08769042a5" /><Relationship Type="http://schemas.openxmlformats.org/officeDocument/2006/relationships/image" Target="/word/media/91d927f6-0ba0-4954-9c6e-ba6786ff1405.png" Id="R64fa22111fc04be1" /></Relationships>
</file>