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1b54c66f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776ecf92b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8db42e09c4009" /><Relationship Type="http://schemas.openxmlformats.org/officeDocument/2006/relationships/numbering" Target="/word/numbering.xml" Id="Rc419f9c454af4f34" /><Relationship Type="http://schemas.openxmlformats.org/officeDocument/2006/relationships/settings" Target="/word/settings.xml" Id="Re4d4931b76914fc9" /><Relationship Type="http://schemas.openxmlformats.org/officeDocument/2006/relationships/image" Target="/word/media/cb23fa46-ba61-49c3-b9b2-e20dd1a236b6.png" Id="R23e776ecf92b4cd6" /></Relationships>
</file>