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392dc76cd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515155bf5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Bristol Well,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a4f3fbe294858" /><Relationship Type="http://schemas.openxmlformats.org/officeDocument/2006/relationships/numbering" Target="/word/numbering.xml" Id="Rd77e908be8e241f4" /><Relationship Type="http://schemas.openxmlformats.org/officeDocument/2006/relationships/settings" Target="/word/settings.xml" Id="R70e13f2912824c85" /><Relationship Type="http://schemas.openxmlformats.org/officeDocument/2006/relationships/image" Target="/word/media/446a0479-76a8-439b-9bb1-cdb439fa10e0.png" Id="Rc86515155bf547e1" /></Relationships>
</file>