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cad01ed81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ac45c5314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Brooklandwood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d404c6fea4cff" /><Relationship Type="http://schemas.openxmlformats.org/officeDocument/2006/relationships/numbering" Target="/word/numbering.xml" Id="R34b88b6278d945a9" /><Relationship Type="http://schemas.openxmlformats.org/officeDocument/2006/relationships/settings" Target="/word/settings.xml" Id="R970f4744d5014934" /><Relationship Type="http://schemas.openxmlformats.org/officeDocument/2006/relationships/image" Target="/word/media/168527df-417a-406c-a204-f8b5c10235be.png" Id="Rb3cac45c5314427a" /></Relationships>
</file>