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6c5251390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e8baddc2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Brookwood Subdivision,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ee3fdc16e4faa" /><Relationship Type="http://schemas.openxmlformats.org/officeDocument/2006/relationships/numbering" Target="/word/numbering.xml" Id="Rb447591a9b0646bb" /><Relationship Type="http://schemas.openxmlformats.org/officeDocument/2006/relationships/settings" Target="/word/settings.xml" Id="Rdd911935519142b3" /><Relationship Type="http://schemas.openxmlformats.org/officeDocument/2006/relationships/image" Target="/word/media/d9fb5c31-afd1-4530-bc6e-ca8ac998e0c9.png" Id="R84ce8baddc2b4b5d" /></Relationships>
</file>