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785a00c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b833285ab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d98d07f148e4" /><Relationship Type="http://schemas.openxmlformats.org/officeDocument/2006/relationships/numbering" Target="/word/numbering.xml" Id="R5698550734fb4830" /><Relationship Type="http://schemas.openxmlformats.org/officeDocument/2006/relationships/settings" Target="/word/settings.xml" Id="Re2bc30ad941a4b4a" /><Relationship Type="http://schemas.openxmlformats.org/officeDocument/2006/relationships/image" Target="/word/media/e222afaf-7bb1-4f69-a162-49cdc0e028b0.png" Id="Re31b833285ab457e" /></Relationships>
</file>