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386b4fb22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651880a12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Bryans Store,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55f94c1e4494b" /><Relationship Type="http://schemas.openxmlformats.org/officeDocument/2006/relationships/numbering" Target="/word/numbering.xml" Id="Rdd965e4ebfa14b20" /><Relationship Type="http://schemas.openxmlformats.org/officeDocument/2006/relationships/settings" Target="/word/settings.xml" Id="R845bcd438c2b45aa" /><Relationship Type="http://schemas.openxmlformats.org/officeDocument/2006/relationships/image" Target="/word/media/81c099fb-23bc-4a61-b2ec-8fa95cbae98a.png" Id="R4b5651880a124f21" /></Relationships>
</file>