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a523afe54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a5fae96d6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Buckland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a2e951c6149e3" /><Relationship Type="http://schemas.openxmlformats.org/officeDocument/2006/relationships/numbering" Target="/word/numbering.xml" Id="Re4f168c2741f47d2" /><Relationship Type="http://schemas.openxmlformats.org/officeDocument/2006/relationships/settings" Target="/word/settings.xml" Id="R3e07bac40a1c45fb" /><Relationship Type="http://schemas.openxmlformats.org/officeDocument/2006/relationships/image" Target="/word/media/4c7dc504-40e9-43f3-874f-5c97cf732f04.png" Id="R454a5fae96d64cc6" /></Relationships>
</file>