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b58881885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f1ff38f5e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902ffd004b3c" /><Relationship Type="http://schemas.openxmlformats.org/officeDocument/2006/relationships/numbering" Target="/word/numbering.xml" Id="R766f5d9247bd49f9" /><Relationship Type="http://schemas.openxmlformats.org/officeDocument/2006/relationships/settings" Target="/word/settings.xml" Id="Rb2a915829e9541f7" /><Relationship Type="http://schemas.openxmlformats.org/officeDocument/2006/relationships/image" Target="/word/media/fa0beda0-0b6a-4db0-9080-d0d2e4eae3f9.png" Id="R8a9f1ff38f5e48f3" /></Relationships>
</file>