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b93c75e9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ed17052c1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Forge,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e2cd2a4344a91" /><Relationship Type="http://schemas.openxmlformats.org/officeDocument/2006/relationships/numbering" Target="/word/numbering.xml" Id="R8c488abcf23244dc" /><Relationship Type="http://schemas.openxmlformats.org/officeDocument/2006/relationships/settings" Target="/word/settings.xml" Id="R505e0b31031b4648" /><Relationship Type="http://schemas.openxmlformats.org/officeDocument/2006/relationships/image" Target="/word/media/05e53745-6f82-40d6-b856-3391609f52a3.png" Id="R4deed17052c14c85" /></Relationships>
</file>