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1c327a292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35ec1a505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Buffalo Manor East,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be667912f4323" /><Relationship Type="http://schemas.openxmlformats.org/officeDocument/2006/relationships/numbering" Target="/word/numbering.xml" Id="R848158d47071482f" /><Relationship Type="http://schemas.openxmlformats.org/officeDocument/2006/relationships/settings" Target="/word/settings.xml" Id="R96e548aca0ea4f40" /><Relationship Type="http://schemas.openxmlformats.org/officeDocument/2006/relationships/image" Target="/word/media/fb287c12-c8eb-4b5b-9ef6-5302731bcb1a.png" Id="R48335ec1a50545c2" /></Relationships>
</file>