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b2b6579cc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b35dfba47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eeddd073c4f9b" /><Relationship Type="http://schemas.openxmlformats.org/officeDocument/2006/relationships/numbering" Target="/word/numbering.xml" Id="Rb39f948b14fd4a7c" /><Relationship Type="http://schemas.openxmlformats.org/officeDocument/2006/relationships/settings" Target="/word/settings.xml" Id="R48619dd844f746c5" /><Relationship Type="http://schemas.openxmlformats.org/officeDocument/2006/relationships/image" Target="/word/media/bb8a6672-5974-4d2f-8423-5c29168b5457.png" Id="R093b35dfba474d67" /></Relationships>
</file>