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4f7fdf2e0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ea246ee7f4b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Burton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2d2cf535e4b3a" /><Relationship Type="http://schemas.openxmlformats.org/officeDocument/2006/relationships/numbering" Target="/word/numbering.xml" Id="R15ac1c41027c4c8e" /><Relationship Type="http://schemas.openxmlformats.org/officeDocument/2006/relationships/settings" Target="/word/settings.xml" Id="R38d88b38c5db44a2" /><Relationship Type="http://schemas.openxmlformats.org/officeDocument/2006/relationships/image" Target="/word/media/a67cb9f7-143b-490a-bcb0-c2aca5c70ddf.png" Id="R6e5ea246ee7f4b9c" /></Relationships>
</file>