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a1c32857b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36f6aced9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Buxton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a5e2683dc4206" /><Relationship Type="http://schemas.openxmlformats.org/officeDocument/2006/relationships/numbering" Target="/word/numbering.xml" Id="Rf198786c894b4c7a" /><Relationship Type="http://schemas.openxmlformats.org/officeDocument/2006/relationships/settings" Target="/word/settings.xml" Id="R891f5d0304d744de" /><Relationship Type="http://schemas.openxmlformats.org/officeDocument/2006/relationships/image" Target="/word/media/e81f8a5c-9d9b-4944-8e9f-e6ca24670138.png" Id="R0da36f6aced94045" /></Relationships>
</file>