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b51c70300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29be82a27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Cahaba Commons,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f4bfd2d3748f6" /><Relationship Type="http://schemas.openxmlformats.org/officeDocument/2006/relationships/numbering" Target="/word/numbering.xml" Id="R8e3072029b87409a" /><Relationship Type="http://schemas.openxmlformats.org/officeDocument/2006/relationships/settings" Target="/word/settings.xml" Id="Re844149ed0a0475f" /><Relationship Type="http://schemas.openxmlformats.org/officeDocument/2006/relationships/image" Target="/word/media/708780d5-4e06-4153-bfed-4dd79a823ff5.png" Id="R3b529be82a274b3b" /></Relationships>
</file>