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fcca7db1d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c0ff59af8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Callicoon,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a8889a53c4968" /><Relationship Type="http://schemas.openxmlformats.org/officeDocument/2006/relationships/numbering" Target="/word/numbering.xml" Id="R89c780ccefcf4432" /><Relationship Type="http://schemas.openxmlformats.org/officeDocument/2006/relationships/settings" Target="/word/settings.xml" Id="R50be479c123c4728" /><Relationship Type="http://schemas.openxmlformats.org/officeDocument/2006/relationships/image" Target="/word/media/ed450e52-6d84-45eb-bcf9-ce2cc56ac4f1.png" Id="R64dc0ff59af84176" /></Relationships>
</file>