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2a4b96c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4ca0750b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Calloway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2cd4bf88a4615" /><Relationship Type="http://schemas.openxmlformats.org/officeDocument/2006/relationships/numbering" Target="/word/numbering.xml" Id="Re5fa1cf131884f16" /><Relationship Type="http://schemas.openxmlformats.org/officeDocument/2006/relationships/settings" Target="/word/settings.xml" Id="Ref2ec61feef74040" /><Relationship Type="http://schemas.openxmlformats.org/officeDocument/2006/relationships/image" Target="/word/media/e50029f4-d4e0-4484-98ef-4455fffdb502.png" Id="R98974ca0750b4f78" /></Relationships>
</file>