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b07230263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0e609f47a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Resolute,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e4e07a0d44b1b" /><Relationship Type="http://schemas.openxmlformats.org/officeDocument/2006/relationships/numbering" Target="/word/numbering.xml" Id="R24f68131dc1644f2" /><Relationship Type="http://schemas.openxmlformats.org/officeDocument/2006/relationships/settings" Target="/word/settings.xml" Id="Rd1f662221ca74b8c" /><Relationship Type="http://schemas.openxmlformats.org/officeDocument/2006/relationships/image" Target="/word/media/96b0c761-d3dc-48d9-abed-6b1e19fc2052.png" Id="Rf070e609f47a4b23" /></Relationships>
</file>