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51df3d0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fc2721a4f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6ce8f82c74193" /><Relationship Type="http://schemas.openxmlformats.org/officeDocument/2006/relationships/numbering" Target="/word/numbering.xml" Id="R711dfdcbfad74b89" /><Relationship Type="http://schemas.openxmlformats.org/officeDocument/2006/relationships/settings" Target="/word/settings.xml" Id="R5ff2e51b51404662" /><Relationship Type="http://schemas.openxmlformats.org/officeDocument/2006/relationships/image" Target="/word/media/11fa564f-e630-4792-b618-a6f2070eb934.png" Id="R291fc2721a4f4aa7" /></Relationships>
</file>