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b22bc27cb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ca151fcbc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Campton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a82412a3349cb" /><Relationship Type="http://schemas.openxmlformats.org/officeDocument/2006/relationships/numbering" Target="/word/numbering.xml" Id="Reb601ae685a74016" /><Relationship Type="http://schemas.openxmlformats.org/officeDocument/2006/relationships/settings" Target="/word/settings.xml" Id="Rdf367fc8a8704236" /><Relationship Type="http://schemas.openxmlformats.org/officeDocument/2006/relationships/image" Target="/word/media/738c6a65-c093-413e-a4bf-b834ed8d90f5.png" Id="Rbfca151fcbcb46e9" /></Relationships>
</file>