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c7d237c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fd80f90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b4471fe947d5" /><Relationship Type="http://schemas.openxmlformats.org/officeDocument/2006/relationships/numbering" Target="/word/numbering.xml" Id="R7b89f684bd764096" /><Relationship Type="http://schemas.openxmlformats.org/officeDocument/2006/relationships/settings" Target="/word/settings.xml" Id="R9273322077114590" /><Relationship Type="http://schemas.openxmlformats.org/officeDocument/2006/relationships/image" Target="/word/media/bf5a2499-b385-4deb-bb4f-e6b240a0f18e.png" Id="R7237fd80f9064a9d" /></Relationships>
</file>